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146" w:rsidRPr="000C4B1E" w:rsidRDefault="000C4B1E" w:rsidP="000C4B1E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color w:val="7030A0"/>
          <w:kern w:val="36"/>
          <w:sz w:val="40"/>
          <w:szCs w:val="40"/>
          <w:lang w:eastAsia="ru-RU"/>
        </w:rPr>
      </w:pPr>
      <w:r w:rsidRPr="000C4B1E">
        <w:rPr>
          <w:rFonts w:ascii="Arial" w:eastAsia="Times New Roman" w:hAnsi="Arial" w:cs="Arial"/>
          <w:color w:val="7030A0"/>
          <w:kern w:val="36"/>
          <w:sz w:val="40"/>
          <w:szCs w:val="40"/>
          <w:lang w:eastAsia="ru-RU"/>
        </w:rPr>
        <w:t>Стихи</w:t>
      </w:r>
      <w:r w:rsidR="00BA7349">
        <w:rPr>
          <w:rFonts w:ascii="Arial" w:eastAsia="Times New Roman" w:hAnsi="Arial" w:cs="Arial"/>
          <w:color w:val="7030A0"/>
          <w:kern w:val="36"/>
          <w:sz w:val="40"/>
          <w:szCs w:val="40"/>
          <w:lang w:eastAsia="ru-RU"/>
        </w:rPr>
        <w:t xml:space="preserve"> </w:t>
      </w:r>
      <w:r w:rsidR="00001146" w:rsidRPr="000C4B1E">
        <w:rPr>
          <w:rFonts w:ascii="Arial" w:eastAsia="Times New Roman" w:hAnsi="Arial" w:cs="Arial"/>
          <w:color w:val="7030A0"/>
          <w:kern w:val="36"/>
          <w:sz w:val="40"/>
          <w:szCs w:val="40"/>
          <w:lang w:eastAsia="ru-RU"/>
        </w:rPr>
        <w:t xml:space="preserve"> </w:t>
      </w:r>
      <w:r w:rsidRPr="000C4B1E">
        <w:rPr>
          <w:rFonts w:ascii="Arial" w:eastAsia="Times New Roman" w:hAnsi="Arial" w:cs="Arial"/>
          <w:color w:val="7030A0"/>
          <w:kern w:val="36"/>
          <w:sz w:val="40"/>
          <w:szCs w:val="40"/>
          <w:lang w:eastAsia="ru-RU"/>
        </w:rPr>
        <w:t>для ознакомления детей с цветом</w:t>
      </w:r>
    </w:p>
    <w:p w:rsidR="00001146" w:rsidRPr="00001146" w:rsidRDefault="00001146" w:rsidP="0000114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0C4B1E" w:rsidRDefault="000C4B1E" w:rsidP="0000114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FB2A69" wp14:editId="5696FD12">
            <wp:extent cx="5753100" cy="5753100"/>
            <wp:effectExtent l="0" t="0" r="0" b="0"/>
            <wp:docPr id="17" name="Рисунок 17" descr="https://pp.userapi.com/c846219/v846219913/4a0bf/RmMltL9Rt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6219/v846219913/4a0bf/RmMltL9Rte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2D" w:rsidRDefault="00607C2D" w:rsidP="00C2142F">
      <w:pPr>
        <w:pStyle w:val="1"/>
      </w:pPr>
    </w:p>
    <w:p w:rsidR="00607C2D" w:rsidRDefault="00607C2D" w:rsidP="00C2142F">
      <w:pPr>
        <w:pStyle w:val="1"/>
      </w:pPr>
    </w:p>
    <w:p w:rsidR="00607C2D" w:rsidRDefault="00607C2D" w:rsidP="00C2142F">
      <w:pPr>
        <w:pStyle w:val="1"/>
      </w:pPr>
    </w:p>
    <w:p w:rsidR="00607C2D" w:rsidRDefault="00607C2D" w:rsidP="00607C2D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</w:t>
      </w:r>
      <w:r w:rsidRPr="00C52AD8">
        <w:rPr>
          <w:color w:val="000000" w:themeColor="text1"/>
        </w:rPr>
        <w:t>Выполнила</w:t>
      </w:r>
      <w:r>
        <w:rPr>
          <w:color w:val="000000" w:themeColor="text1"/>
        </w:rPr>
        <w:t xml:space="preserve">: </w:t>
      </w:r>
      <w:proofErr w:type="spellStart"/>
      <w:r>
        <w:rPr>
          <w:color w:val="000000" w:themeColor="text1"/>
        </w:rPr>
        <w:t>Рябчикова</w:t>
      </w:r>
      <w:proofErr w:type="spellEnd"/>
      <w:r>
        <w:rPr>
          <w:color w:val="000000" w:themeColor="text1"/>
        </w:rPr>
        <w:t xml:space="preserve"> А.Б.</w:t>
      </w:r>
    </w:p>
    <w:p w:rsidR="00607C2D" w:rsidRDefault="00607C2D" w:rsidP="00607C2D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                            в</w:t>
      </w:r>
      <w:r>
        <w:rPr>
          <w:color w:val="000000" w:themeColor="text1"/>
        </w:rPr>
        <w:t>оспитатель 1 кв. категории. 2018</w:t>
      </w:r>
      <w:r>
        <w:rPr>
          <w:color w:val="000000" w:themeColor="text1"/>
        </w:rPr>
        <w:t>г.</w:t>
      </w:r>
    </w:p>
    <w:p w:rsidR="00C2142F" w:rsidRPr="00BA7349" w:rsidRDefault="00C2142F" w:rsidP="00C2142F">
      <w:pPr>
        <w:pStyle w:val="1"/>
      </w:pPr>
      <w:bookmarkStart w:id="0" w:name="_GoBack"/>
      <w:bookmarkEnd w:id="0"/>
      <w:r w:rsidRPr="00BA7349">
        <w:lastRenderedPageBreak/>
        <w:t>Изучаем цвета с ребенком</w:t>
      </w:r>
    </w:p>
    <w:p w:rsidR="00C2142F" w:rsidRPr="00C2142F" w:rsidRDefault="00C2142F" w:rsidP="00C2142F">
      <w:pPr>
        <w:pStyle w:val="a5"/>
        <w:shd w:val="clear" w:color="auto" w:fill="FFFFFF"/>
        <w:spacing w:before="0" w:beforeAutospacing="0" w:after="300" w:afterAutospacing="0"/>
        <w:rPr>
          <w:rFonts w:ascii="PT Sans" w:hAnsi="PT Sans"/>
          <w:color w:val="262626" w:themeColor="text1" w:themeTint="D9"/>
        </w:rPr>
      </w:pPr>
      <w:r w:rsidRPr="00C2142F">
        <w:rPr>
          <w:rFonts w:ascii="PT Sans" w:hAnsi="PT Sans"/>
          <w:color w:val="262626" w:themeColor="text1" w:themeTint="D9"/>
        </w:rPr>
        <w:t>В полтора-два года ребенок уже хорошо различает цвета визуально. В промежутке от двух до трёх лет, когда ребёнок начинает говорить, имеет смысл начать разучивать названия цветов.</w:t>
      </w:r>
    </w:p>
    <w:p w:rsidR="00C2142F" w:rsidRPr="00C2142F" w:rsidRDefault="00C2142F" w:rsidP="00C2142F">
      <w:pPr>
        <w:pStyle w:val="a5"/>
        <w:shd w:val="clear" w:color="auto" w:fill="FFFFFF"/>
        <w:spacing w:before="0" w:beforeAutospacing="0" w:after="300" w:afterAutospacing="0"/>
        <w:rPr>
          <w:rFonts w:ascii="PT Sans" w:hAnsi="PT Sans"/>
          <w:color w:val="333333"/>
        </w:rPr>
      </w:pPr>
      <w:r w:rsidRPr="00C2142F">
        <w:rPr>
          <w:rFonts w:ascii="PT Sans" w:hAnsi="PT Sans"/>
          <w:color w:val="333333"/>
        </w:rPr>
        <w:t>Во время игры с ребёнком отметьте, что машинка синяя, кубик жёлтый, мячик красного цвета. Попросите его подать вам тот или иной предмет, определенного цвета. В игровой форме можно начать искать в комнате все предметы зелёного цвета.</w:t>
      </w:r>
    </w:p>
    <w:p w:rsidR="00C2142F" w:rsidRPr="00C2142F" w:rsidRDefault="00C2142F" w:rsidP="00C2142F">
      <w:pPr>
        <w:pStyle w:val="a5"/>
        <w:shd w:val="clear" w:color="auto" w:fill="FFFFFF"/>
        <w:spacing w:before="0" w:beforeAutospacing="0" w:after="300" w:afterAutospacing="0"/>
        <w:rPr>
          <w:rFonts w:ascii="PT Sans" w:hAnsi="PT Sans"/>
          <w:color w:val="333333"/>
        </w:rPr>
      </w:pPr>
      <w:r w:rsidRPr="00C2142F">
        <w:rPr>
          <w:rFonts w:ascii="PT Sans" w:hAnsi="PT Sans"/>
          <w:color w:val="333333"/>
        </w:rPr>
        <w:t xml:space="preserve">Разноцветные кубики, воздушные шары, мелки, цветная бумага или картон, карандаши, развивающие книжки. </w:t>
      </w:r>
    </w:p>
    <w:p w:rsidR="00C2142F" w:rsidRDefault="00C2142F" w:rsidP="0000114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BA7349" w:rsidRDefault="00991934" w:rsidP="00001146">
      <w:pPr>
        <w:shd w:val="clear" w:color="auto" w:fill="FFFFFF"/>
        <w:spacing w:before="225" w:after="225" w:line="315" w:lineRule="atLeast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fs00.infourok.ru/images/doc/271/27623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71/276239/img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349" w:rsidRPr="00BA7349" w:rsidRDefault="00BA7349" w:rsidP="00BA7349">
      <w:pPr>
        <w:pStyle w:val="1"/>
      </w:pPr>
      <w:r w:rsidRPr="00BA7349">
        <w:t>Изучаем цвета с ребенком</w:t>
      </w:r>
    </w:p>
    <w:p w:rsidR="00BA7349" w:rsidRPr="00C2142F" w:rsidRDefault="00BA7349" w:rsidP="00BA7349">
      <w:pPr>
        <w:pStyle w:val="a5"/>
        <w:shd w:val="clear" w:color="auto" w:fill="FFFFFF"/>
        <w:spacing w:before="0" w:beforeAutospacing="0" w:after="300" w:afterAutospacing="0"/>
        <w:rPr>
          <w:rFonts w:ascii="PT Sans" w:hAnsi="PT Sans"/>
          <w:color w:val="262626" w:themeColor="text1" w:themeTint="D9"/>
          <w:sz w:val="28"/>
          <w:szCs w:val="28"/>
        </w:rPr>
      </w:pPr>
      <w:r w:rsidRPr="00C2142F">
        <w:rPr>
          <w:rFonts w:ascii="PT Sans" w:hAnsi="PT Sans"/>
          <w:color w:val="262626" w:themeColor="text1" w:themeTint="D9"/>
          <w:sz w:val="28"/>
          <w:szCs w:val="28"/>
        </w:rPr>
        <w:t>В полтора-два года ребенок уже хорошо различает цвета визуально. В промежутке от двух до трёх лет, когда ребёнок начинает говорить, имеет смысл начать разучивать названия цветов.</w:t>
      </w:r>
    </w:p>
    <w:p w:rsidR="00BA7349" w:rsidRPr="00C2142F" w:rsidRDefault="00BA7349" w:rsidP="00BA7349">
      <w:pPr>
        <w:pStyle w:val="a5"/>
        <w:shd w:val="clear" w:color="auto" w:fill="FFFFFF"/>
        <w:spacing w:before="0" w:beforeAutospacing="0" w:after="300" w:afterAutospacing="0"/>
        <w:rPr>
          <w:rFonts w:ascii="PT Sans" w:hAnsi="PT Sans"/>
          <w:color w:val="333333"/>
          <w:sz w:val="28"/>
          <w:szCs w:val="28"/>
        </w:rPr>
      </w:pPr>
      <w:r w:rsidRPr="00C2142F">
        <w:rPr>
          <w:rFonts w:ascii="PT Sans" w:hAnsi="PT Sans"/>
          <w:color w:val="333333"/>
          <w:sz w:val="28"/>
          <w:szCs w:val="28"/>
        </w:rPr>
        <w:t xml:space="preserve">Во время игры с ребёнком отметьте, что машинка синяя, кубик жёлтый, мячик красного цвета. Попросите его подать вам тот или иной предмет, </w:t>
      </w:r>
      <w:r w:rsidRPr="00C2142F">
        <w:rPr>
          <w:rFonts w:ascii="PT Sans" w:hAnsi="PT Sans"/>
          <w:color w:val="333333"/>
          <w:sz w:val="28"/>
          <w:szCs w:val="28"/>
        </w:rPr>
        <w:lastRenderedPageBreak/>
        <w:t>определенного цвета. В игровой форме можно начать искать в комнате все предметы зелёного цвета.</w:t>
      </w:r>
    </w:p>
    <w:p w:rsidR="00BA7349" w:rsidRPr="00C2142F" w:rsidRDefault="00BA7349" w:rsidP="00BA7349">
      <w:pPr>
        <w:pStyle w:val="a5"/>
        <w:shd w:val="clear" w:color="auto" w:fill="FFFFFF"/>
        <w:spacing w:before="0" w:beforeAutospacing="0" w:after="300" w:afterAutospacing="0"/>
        <w:rPr>
          <w:rFonts w:ascii="PT Sans" w:hAnsi="PT Sans"/>
          <w:color w:val="333333"/>
          <w:sz w:val="28"/>
          <w:szCs w:val="28"/>
        </w:rPr>
      </w:pPr>
      <w:r w:rsidRPr="00C2142F">
        <w:rPr>
          <w:rFonts w:ascii="PT Sans" w:hAnsi="PT Sans"/>
          <w:color w:val="333333"/>
          <w:sz w:val="28"/>
          <w:szCs w:val="28"/>
        </w:rPr>
        <w:t xml:space="preserve">Разноцветные кубики, воздушные шары, мелки, цветная бумага или картон, карандаши, развивающие книжки. </w:t>
      </w:r>
    </w:p>
    <w:p w:rsidR="00BA7349" w:rsidRDefault="00BA7349" w:rsidP="00BA7349">
      <w:pPr>
        <w:pStyle w:val="1"/>
      </w:pPr>
    </w:p>
    <w:p w:rsidR="00BA7349" w:rsidRDefault="00BA7349" w:rsidP="00C2142F">
      <w:pPr>
        <w:pStyle w:val="1"/>
        <w:jc w:val="center"/>
      </w:pPr>
      <w:r>
        <w:t>Стишки про цвета</w:t>
      </w:r>
    </w:p>
    <w:p w:rsidR="00BA7349" w:rsidRDefault="00BA7349" w:rsidP="00BA734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PT Sans" w:hAnsi="PT Sans"/>
          <w:color w:val="FF0000"/>
          <w:sz w:val="27"/>
          <w:szCs w:val="27"/>
        </w:rPr>
        <w:sectPr w:rsidR="00BA7349" w:rsidSect="00607C2D">
          <w:pgSz w:w="11906" w:h="16838"/>
          <w:pgMar w:top="1134" w:right="850" w:bottom="1134" w:left="1418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BA7349" w:rsidRPr="00BA7349" w:rsidRDefault="00BA7349" w:rsidP="00BA734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PT Sans" w:hAnsi="PT Sans"/>
          <w:color w:val="FF0000"/>
          <w:sz w:val="27"/>
          <w:szCs w:val="27"/>
        </w:rPr>
      </w:pPr>
      <w:r w:rsidRPr="00BA7349">
        <w:rPr>
          <w:rFonts w:ascii="PT Sans" w:hAnsi="PT Sans"/>
          <w:color w:val="FF0000"/>
          <w:sz w:val="27"/>
          <w:szCs w:val="27"/>
        </w:rPr>
        <w:lastRenderedPageBreak/>
        <w:t>Я у бабушки в саду</w:t>
      </w:r>
      <w:proofErr w:type="gramStart"/>
      <w:r w:rsidRPr="00BA7349">
        <w:rPr>
          <w:rFonts w:ascii="PT Sans" w:hAnsi="PT Sans"/>
          <w:color w:val="FF0000"/>
          <w:sz w:val="27"/>
          <w:szCs w:val="27"/>
        </w:rPr>
        <w:br/>
        <w:t>М</w:t>
      </w:r>
      <w:proofErr w:type="gramEnd"/>
      <w:r w:rsidRPr="00BA7349">
        <w:rPr>
          <w:rFonts w:ascii="PT Sans" w:hAnsi="PT Sans"/>
          <w:color w:val="FF0000"/>
          <w:sz w:val="27"/>
          <w:szCs w:val="27"/>
        </w:rPr>
        <w:t>ного красного найду:</w:t>
      </w:r>
      <w:r w:rsidRPr="00BA7349">
        <w:rPr>
          <w:rFonts w:ascii="PT Sans" w:hAnsi="PT Sans"/>
          <w:color w:val="FF0000"/>
          <w:sz w:val="27"/>
          <w:szCs w:val="27"/>
        </w:rPr>
        <w:br/>
        <w:t>Это красная малина,</w:t>
      </w:r>
      <w:r w:rsidRPr="00BA7349">
        <w:rPr>
          <w:rFonts w:ascii="PT Sans" w:hAnsi="PT Sans"/>
          <w:color w:val="FF0000"/>
          <w:sz w:val="27"/>
          <w:szCs w:val="27"/>
        </w:rPr>
        <w:br/>
        <w:t>Рядом — красная калина,</w:t>
      </w:r>
      <w:r w:rsidRPr="00BA7349">
        <w:rPr>
          <w:rFonts w:ascii="PT Sans" w:hAnsi="PT Sans"/>
          <w:color w:val="FF0000"/>
          <w:sz w:val="27"/>
          <w:szCs w:val="27"/>
        </w:rPr>
        <w:br/>
        <w:t>И созрели у забора</w:t>
      </w:r>
      <w:proofErr w:type="gramStart"/>
      <w:r w:rsidRPr="00BA7349">
        <w:rPr>
          <w:rFonts w:ascii="PT Sans" w:hAnsi="PT Sans"/>
          <w:color w:val="FF0000"/>
          <w:sz w:val="27"/>
          <w:szCs w:val="27"/>
        </w:rPr>
        <w:br/>
        <w:t>Д</w:t>
      </w:r>
      <w:proofErr w:type="gramEnd"/>
      <w:r w:rsidRPr="00BA7349">
        <w:rPr>
          <w:rFonts w:ascii="PT Sans" w:hAnsi="PT Sans"/>
          <w:color w:val="FF0000"/>
          <w:sz w:val="27"/>
          <w:szCs w:val="27"/>
        </w:rPr>
        <w:t>ва красавца помидора.</w:t>
      </w:r>
    </w:p>
    <w:p w:rsidR="00BA7349" w:rsidRPr="00BA7349" w:rsidRDefault="00BA7349" w:rsidP="00BA734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PT Sans" w:hAnsi="PT Sans"/>
          <w:color w:val="FFFF00"/>
          <w:sz w:val="27"/>
          <w:szCs w:val="27"/>
        </w:rPr>
      </w:pPr>
      <w:r w:rsidRPr="00BA7349">
        <w:rPr>
          <w:rFonts w:ascii="PT Sans" w:hAnsi="PT Sans"/>
          <w:color w:val="FFFF00"/>
          <w:sz w:val="27"/>
          <w:szCs w:val="27"/>
        </w:rPr>
        <w:t>Это жёлтые цыплята.</w:t>
      </w:r>
      <w:r w:rsidRPr="00BA7349">
        <w:rPr>
          <w:rFonts w:ascii="PT Sans" w:hAnsi="PT Sans"/>
          <w:color w:val="FFFF00"/>
          <w:sz w:val="27"/>
          <w:szCs w:val="27"/>
        </w:rPr>
        <w:br/>
        <w:t>Посмотри, бегут куда-то.</w:t>
      </w:r>
      <w:r w:rsidRPr="00BA7349">
        <w:rPr>
          <w:rFonts w:ascii="PT Sans" w:hAnsi="PT Sans"/>
          <w:color w:val="FFFF00"/>
          <w:sz w:val="27"/>
          <w:szCs w:val="27"/>
        </w:rPr>
        <w:br/>
        <w:t>Видно, мама во дворе</w:t>
      </w:r>
      <w:r w:rsidRPr="00BA7349">
        <w:rPr>
          <w:rFonts w:ascii="PT Sans" w:hAnsi="PT Sans"/>
          <w:color w:val="FFFF00"/>
          <w:sz w:val="27"/>
          <w:szCs w:val="27"/>
        </w:rPr>
        <w:br/>
        <w:t>Червячка нашла в траве.</w:t>
      </w:r>
    </w:p>
    <w:p w:rsidR="00BA7349" w:rsidRPr="00BA7349" w:rsidRDefault="00BA7349" w:rsidP="00BA734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PT Sans" w:hAnsi="PT Sans"/>
          <w:color w:val="00B050"/>
          <w:sz w:val="27"/>
          <w:szCs w:val="27"/>
        </w:rPr>
      </w:pPr>
      <w:r w:rsidRPr="00BA7349">
        <w:rPr>
          <w:rFonts w:ascii="PT Sans" w:hAnsi="PT Sans"/>
          <w:color w:val="00B050"/>
          <w:sz w:val="27"/>
          <w:szCs w:val="27"/>
        </w:rPr>
        <w:t>Вот зелёные лягушки</w:t>
      </w:r>
      <w:proofErr w:type="gramStart"/>
      <w:r w:rsidRPr="00BA7349">
        <w:rPr>
          <w:rFonts w:ascii="PT Sans" w:hAnsi="PT Sans"/>
          <w:color w:val="00B050"/>
          <w:sz w:val="27"/>
          <w:szCs w:val="27"/>
        </w:rPr>
        <w:br/>
        <w:t>И</w:t>
      </w:r>
      <w:proofErr w:type="gramEnd"/>
      <w:r w:rsidRPr="00BA7349">
        <w:rPr>
          <w:rFonts w:ascii="PT Sans" w:hAnsi="PT Sans"/>
          <w:color w:val="00B050"/>
          <w:sz w:val="27"/>
          <w:szCs w:val="27"/>
        </w:rPr>
        <w:t xml:space="preserve"> зелёная трава.</w:t>
      </w:r>
      <w:r w:rsidRPr="00BA7349">
        <w:rPr>
          <w:rFonts w:ascii="PT Sans" w:hAnsi="PT Sans"/>
          <w:color w:val="00B050"/>
          <w:sz w:val="27"/>
          <w:szCs w:val="27"/>
        </w:rPr>
        <w:br/>
        <w:t>На болотце у опушки</w:t>
      </w:r>
      <w:r w:rsidRPr="00BA7349">
        <w:rPr>
          <w:rFonts w:ascii="PT Sans" w:hAnsi="PT Sans"/>
          <w:color w:val="00B050"/>
          <w:sz w:val="27"/>
          <w:szCs w:val="27"/>
        </w:rPr>
        <w:br/>
        <w:t>Слышно дружное «ква-ква!».</w:t>
      </w:r>
    </w:p>
    <w:p w:rsidR="00BA7349" w:rsidRPr="00BA7349" w:rsidRDefault="00BA7349" w:rsidP="00BA734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PT Sans" w:hAnsi="PT Sans"/>
          <w:color w:val="00B0F0"/>
          <w:sz w:val="27"/>
          <w:szCs w:val="27"/>
        </w:rPr>
      </w:pPr>
      <w:r w:rsidRPr="00BA7349">
        <w:rPr>
          <w:rFonts w:ascii="PT Sans" w:hAnsi="PT Sans"/>
          <w:color w:val="00B0F0"/>
          <w:sz w:val="27"/>
          <w:szCs w:val="27"/>
        </w:rPr>
        <w:lastRenderedPageBreak/>
        <w:t>Летом небо над тобою</w:t>
      </w:r>
      <w:r w:rsidRPr="00BA7349">
        <w:rPr>
          <w:rFonts w:ascii="PT Sans" w:hAnsi="PT Sans"/>
          <w:color w:val="00B0F0"/>
          <w:sz w:val="27"/>
          <w:szCs w:val="27"/>
        </w:rPr>
        <w:br/>
        <w:t>Голубое-голубое!</w:t>
      </w:r>
      <w:r w:rsidRPr="00BA7349">
        <w:rPr>
          <w:rFonts w:ascii="PT Sans" w:hAnsi="PT Sans"/>
          <w:color w:val="00B0F0"/>
          <w:sz w:val="27"/>
          <w:szCs w:val="27"/>
        </w:rPr>
        <w:br/>
        <w:t>Колокольчики под ним</w:t>
      </w:r>
      <w:proofErr w:type="gramStart"/>
      <w:r w:rsidRPr="00BA7349">
        <w:rPr>
          <w:rFonts w:ascii="PT Sans" w:hAnsi="PT Sans"/>
          <w:color w:val="00B0F0"/>
          <w:sz w:val="27"/>
          <w:szCs w:val="27"/>
        </w:rPr>
        <w:br/>
        <w:t>Н</w:t>
      </w:r>
      <w:proofErr w:type="gramEnd"/>
      <w:r w:rsidRPr="00BA7349">
        <w:rPr>
          <w:rFonts w:ascii="PT Sans" w:hAnsi="PT Sans"/>
          <w:color w:val="00B0F0"/>
          <w:sz w:val="27"/>
          <w:szCs w:val="27"/>
        </w:rPr>
        <w:t>арисуем голубым.</w:t>
      </w:r>
    </w:p>
    <w:p w:rsidR="00BA7349" w:rsidRPr="00BA7349" w:rsidRDefault="00BA7349" w:rsidP="00BA734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PT Sans" w:hAnsi="PT Sans"/>
          <w:color w:val="0070C0"/>
          <w:sz w:val="27"/>
          <w:szCs w:val="27"/>
        </w:rPr>
      </w:pPr>
      <w:r w:rsidRPr="00BA7349">
        <w:rPr>
          <w:rFonts w:ascii="PT Sans" w:hAnsi="PT Sans"/>
          <w:color w:val="0070C0"/>
          <w:sz w:val="27"/>
          <w:szCs w:val="27"/>
        </w:rPr>
        <w:t>Синий шарик над дорожкой</w:t>
      </w:r>
      <w:proofErr w:type="gramStart"/>
      <w:r w:rsidRPr="00BA7349">
        <w:rPr>
          <w:rFonts w:ascii="PT Sans" w:hAnsi="PT Sans"/>
          <w:color w:val="0070C0"/>
          <w:sz w:val="27"/>
          <w:szCs w:val="27"/>
        </w:rPr>
        <w:br/>
        <w:t>У</w:t>
      </w:r>
      <w:proofErr w:type="gramEnd"/>
      <w:r w:rsidRPr="00BA7349">
        <w:rPr>
          <w:rFonts w:ascii="PT Sans" w:hAnsi="PT Sans"/>
          <w:color w:val="0070C0"/>
          <w:sz w:val="27"/>
          <w:szCs w:val="27"/>
        </w:rPr>
        <w:t>летает в облака.</w:t>
      </w:r>
      <w:r w:rsidRPr="00BA7349">
        <w:rPr>
          <w:rFonts w:ascii="PT Sans" w:hAnsi="PT Sans"/>
          <w:color w:val="0070C0"/>
          <w:sz w:val="27"/>
          <w:szCs w:val="27"/>
        </w:rPr>
        <w:br/>
        <w:t>Помаши ему ладошкой:</w:t>
      </w:r>
      <w:r w:rsidRPr="00BA7349">
        <w:rPr>
          <w:rFonts w:ascii="PT Sans" w:hAnsi="PT Sans"/>
          <w:color w:val="0070C0"/>
          <w:sz w:val="27"/>
          <w:szCs w:val="27"/>
        </w:rPr>
        <w:br/>
        <w:t>— До свидания! Пока!</w:t>
      </w:r>
    </w:p>
    <w:p w:rsidR="00BA7349" w:rsidRPr="00BA7349" w:rsidRDefault="00BA7349" w:rsidP="00BA7349">
      <w:pPr>
        <w:pStyle w:val="a5"/>
        <w:shd w:val="clear" w:color="auto" w:fill="FFFFFF"/>
        <w:spacing w:before="0" w:beforeAutospacing="0" w:after="0" w:afterAutospacing="0"/>
        <w:jc w:val="center"/>
        <w:rPr>
          <w:rFonts w:ascii="PT Sans" w:hAnsi="PT Sans"/>
          <w:color w:val="7030A0"/>
          <w:sz w:val="27"/>
          <w:szCs w:val="27"/>
        </w:rPr>
      </w:pPr>
      <w:r w:rsidRPr="00BA7349">
        <w:rPr>
          <w:rFonts w:ascii="PT Sans" w:hAnsi="PT Sans"/>
          <w:color w:val="7030A0"/>
          <w:sz w:val="27"/>
          <w:szCs w:val="27"/>
        </w:rPr>
        <w:t>Баклажан лежит на грядке —</w:t>
      </w:r>
      <w:r w:rsidRPr="00BA7349">
        <w:rPr>
          <w:rFonts w:ascii="PT Sans" w:hAnsi="PT Sans"/>
          <w:color w:val="7030A0"/>
          <w:sz w:val="27"/>
          <w:szCs w:val="27"/>
        </w:rPr>
        <w:br/>
        <w:t>Фиолетовый бочок.</w:t>
      </w:r>
      <w:r w:rsidRPr="00BA7349">
        <w:rPr>
          <w:rFonts w:ascii="PT Sans" w:hAnsi="PT Sans"/>
          <w:color w:val="7030A0"/>
          <w:sz w:val="27"/>
          <w:szCs w:val="27"/>
        </w:rPr>
        <w:br/>
        <w:t>А внутри у сливы сладкой</w:t>
      </w:r>
      <w:proofErr w:type="gramStart"/>
      <w:r w:rsidRPr="00BA7349">
        <w:rPr>
          <w:rFonts w:ascii="PT Sans" w:hAnsi="PT Sans"/>
          <w:color w:val="7030A0"/>
          <w:sz w:val="27"/>
          <w:szCs w:val="27"/>
        </w:rPr>
        <w:br/>
        <w:t>П</w:t>
      </w:r>
      <w:proofErr w:type="gramEnd"/>
      <w:r w:rsidRPr="00BA7349">
        <w:rPr>
          <w:rFonts w:ascii="PT Sans" w:hAnsi="PT Sans"/>
          <w:color w:val="7030A0"/>
          <w:sz w:val="27"/>
          <w:szCs w:val="27"/>
        </w:rPr>
        <w:t>оселился червячок.</w:t>
      </w:r>
    </w:p>
    <w:p w:rsidR="00BA7349" w:rsidRDefault="00BA7349" w:rsidP="00001146">
      <w:pPr>
        <w:shd w:val="clear" w:color="auto" w:fill="FFFFFF"/>
        <w:spacing w:before="225" w:after="225" w:line="315" w:lineRule="atLeast"/>
        <w:jc w:val="both"/>
        <w:sectPr w:rsidR="00BA7349" w:rsidSect="00607C2D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BA7349" w:rsidRDefault="00BA7349" w:rsidP="00001146">
      <w:pPr>
        <w:shd w:val="clear" w:color="auto" w:fill="FFFFFF"/>
        <w:spacing w:before="225" w:after="225" w:line="315" w:lineRule="atLeast"/>
        <w:jc w:val="both"/>
      </w:pPr>
    </w:p>
    <w:p w:rsidR="00991934" w:rsidRDefault="00991934" w:rsidP="00001146">
      <w:pPr>
        <w:shd w:val="clear" w:color="auto" w:fill="FFFFFF"/>
        <w:spacing w:before="225" w:after="225" w:line="315" w:lineRule="atLeast"/>
        <w:jc w:val="both"/>
      </w:pPr>
      <w:r w:rsidRPr="00991934">
        <w:t xml:space="preserve"> </w:t>
      </w:r>
      <w:r>
        <w:rPr>
          <w:noProof/>
          <w:lang w:eastAsia="ru-RU"/>
        </w:rPr>
        <w:drawing>
          <wp:inline distT="0" distB="0" distL="0" distR="0" wp14:anchorId="39C3AF8C" wp14:editId="23324F59">
            <wp:extent cx="2133600" cy="2657475"/>
            <wp:effectExtent l="0" t="0" r="0" b="9525"/>
            <wp:docPr id="3" name="Рисунок 3" descr="https://i10.fotocdn.net/s9/237/public_pin_m/340/227523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0.fotocdn.net/s9/237/public_pin_m/340/22752347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115">
        <w:t xml:space="preserve">                                     </w:t>
      </w:r>
      <w:r w:rsidR="00546115">
        <w:rPr>
          <w:noProof/>
          <w:lang w:eastAsia="ru-RU"/>
        </w:rPr>
        <w:drawing>
          <wp:inline distT="0" distB="0" distL="0" distR="0" wp14:anchorId="5C1AD9BB" wp14:editId="0D1FB0F4">
            <wp:extent cx="1866900" cy="2657475"/>
            <wp:effectExtent l="0" t="0" r="0" b="9525"/>
            <wp:docPr id="18" name="Рисунок 18" descr="http://img.happy-giraffe.ru/v2/thumbs/e26e4ffdce15f4bc6711c767ffa68dac/43/fb/b42567d911bde181dfdc46b3f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happy-giraffe.ru/v2/thumbs/e26e4ffdce15f4bc6711c767ffa68dac/43/fb/b42567d911bde181dfdc46b3fc1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349" w:rsidRDefault="00BA7349" w:rsidP="00001146">
      <w:pPr>
        <w:shd w:val="clear" w:color="auto" w:fill="FFFFFF"/>
        <w:spacing w:before="225" w:after="225" w:line="315" w:lineRule="atLeast"/>
        <w:jc w:val="both"/>
      </w:pPr>
    </w:p>
    <w:p w:rsidR="00991934" w:rsidRDefault="00991934" w:rsidP="00001146">
      <w:pPr>
        <w:shd w:val="clear" w:color="auto" w:fill="FFFFFF"/>
        <w:spacing w:before="225" w:after="225" w:line="315" w:lineRule="atLeast"/>
        <w:jc w:val="both"/>
      </w:pPr>
      <w:r w:rsidRPr="00991934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3D44833" wp14:editId="51E291E9">
            <wp:extent cx="1847850" cy="2724150"/>
            <wp:effectExtent l="0" t="0" r="0" b="0"/>
            <wp:docPr id="5" name="Рисунок 5" descr="http://img.uduba.com/uduba.com/user_data/aacac7252b0723de4d9c2a3051ffd3f0_783x0.jpg?uduba_pid=98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uduba.com/uduba.com/user_data/aacac7252b0723de4d9c2a3051ffd3f0_783x0.jpg?uduba_pid=9812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37" cy="272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115">
        <w:t xml:space="preserve">                                              </w:t>
      </w:r>
      <w:r w:rsidR="00546115">
        <w:rPr>
          <w:noProof/>
          <w:lang w:eastAsia="ru-RU"/>
        </w:rPr>
        <w:drawing>
          <wp:inline distT="0" distB="0" distL="0" distR="0" wp14:anchorId="7C04791F" wp14:editId="52A7A687">
            <wp:extent cx="1952624" cy="2705100"/>
            <wp:effectExtent l="0" t="0" r="0" b="0"/>
            <wp:docPr id="19" name="Рисунок 19" descr="http://img.uduba.com/uduba.com/user_data/8e0b559b2388f4faebf1553f0512db95_783x0.jpg?uduba_pid=98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uduba.com/uduba.com/user_data/8e0b559b2388f4faebf1553f0512db95_783x0.jpg?uduba_pid=9812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06" cy="270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115" w:rsidRDefault="00991934" w:rsidP="00001146">
      <w:pPr>
        <w:shd w:val="clear" w:color="auto" w:fill="FFFFFF"/>
        <w:spacing w:before="225" w:after="225" w:line="315" w:lineRule="atLeast"/>
        <w:jc w:val="both"/>
      </w:pPr>
      <w:r w:rsidRPr="00991934">
        <w:t xml:space="preserve"> </w:t>
      </w:r>
      <w:r>
        <w:rPr>
          <w:noProof/>
          <w:lang w:eastAsia="ru-RU"/>
        </w:rPr>
        <w:drawing>
          <wp:inline distT="0" distB="0" distL="0" distR="0" wp14:anchorId="04AC6416" wp14:editId="648847B4">
            <wp:extent cx="1781175" cy="2752725"/>
            <wp:effectExtent l="0" t="0" r="9525" b="9525"/>
            <wp:docPr id="7" name="Рисунок 7" descr="https://st.stranamam.ru/data/cache/2013jan/06/03/6801187_35828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.stranamam.ru/data/cache/2013jan/06/03/6801187_35828thumb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934">
        <w:t xml:space="preserve"> </w:t>
      </w:r>
      <w:r w:rsidR="00546115">
        <w:t xml:space="preserve">                                                       </w:t>
      </w:r>
      <w:r w:rsidR="00546115">
        <w:rPr>
          <w:noProof/>
          <w:lang w:eastAsia="ru-RU"/>
        </w:rPr>
        <w:drawing>
          <wp:inline distT="0" distB="0" distL="0" distR="0" wp14:anchorId="5B33A892" wp14:editId="67D6BD42">
            <wp:extent cx="1762125" cy="2724150"/>
            <wp:effectExtent l="0" t="0" r="9525" b="0"/>
            <wp:docPr id="22" name="Рисунок 22" descr="http://img.happy-giraffe.ru/v2/thumbs/e26e4ffdce15f4bc6711c767ffa68dac/31/92/e29065df6daf87a2cb2a97e7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happy-giraffe.ru/v2/thumbs/e26e4ffdce15f4bc6711c767ffa68dac/31/92/e29065df6daf87a2cb2a97e736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115">
        <w:t xml:space="preserve"> </w:t>
      </w:r>
    </w:p>
    <w:p w:rsidR="00546115" w:rsidRDefault="00546115" w:rsidP="00001146">
      <w:pPr>
        <w:shd w:val="clear" w:color="auto" w:fill="FFFFFF"/>
        <w:spacing w:before="225" w:after="225" w:line="315" w:lineRule="atLeast"/>
        <w:jc w:val="both"/>
      </w:pP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34276D1C" wp14:editId="6791A6BB">
            <wp:extent cx="4552950" cy="3076575"/>
            <wp:effectExtent l="0" t="0" r="0" b="9525"/>
            <wp:docPr id="21" name="Рисунок 21" descr="http://img1.liveinternet.ru/images/attach/c/5/87/226/87226589_Zapppominaemzvet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1.liveinternet.ru/images/attach/c/5/87/226/87226589_Zapppominaemzveta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19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115" w:rsidRDefault="00991934" w:rsidP="00001146">
      <w:pPr>
        <w:shd w:val="clear" w:color="auto" w:fill="FFFFFF"/>
        <w:spacing w:before="225" w:after="225" w:line="315" w:lineRule="atLeast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9B652C9" wp14:editId="4292D6B7">
            <wp:extent cx="5940425" cy="3074170"/>
            <wp:effectExtent l="0" t="0" r="3175" b="0"/>
            <wp:docPr id="8" name="Рисунок 8" descr="https://im0-tub-ru.yandex.net/i?id=ee5146d9923856c6a39e9d1e1ef02f6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ee5146d9923856c6a39e9d1e1ef02f6a-l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115" w:rsidRDefault="00546115" w:rsidP="00001146">
      <w:pPr>
        <w:shd w:val="clear" w:color="auto" w:fill="FFFFFF"/>
        <w:spacing w:before="225" w:after="225" w:line="315" w:lineRule="atLeast"/>
        <w:jc w:val="both"/>
      </w:pPr>
      <w:r>
        <w:rPr>
          <w:noProof/>
          <w:lang w:eastAsia="ru-RU"/>
        </w:rPr>
        <w:drawing>
          <wp:inline distT="0" distB="0" distL="0" distR="0" wp14:anchorId="16440153" wp14:editId="49F394A2">
            <wp:extent cx="2419350" cy="3476625"/>
            <wp:effectExtent l="0" t="0" r="0" b="9525"/>
            <wp:docPr id="24" name="Рисунок 24" descr="http://img.uduba.com/uduba.com/user_data/060cb95e3d09eae039d99d1edba77b9c_783x0.jpg?uduba_pid=98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uduba.com/uduba.com/user_data/060cb95e3d09eae039d99d1edba77b9c_783x0.jpg?uduba_pid=9812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96" cy="34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2099EFA2" wp14:editId="4C8AD917">
            <wp:extent cx="2486025" cy="3448050"/>
            <wp:effectExtent l="0" t="0" r="9525" b="0"/>
            <wp:docPr id="25" name="Рисунок 25" descr="http://logo-raduga.ru/wp-content/uploads/8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ogo-raduga.ru/wp-content/uploads/8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83" cy="344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34" w:rsidRPr="00001146" w:rsidRDefault="00991934" w:rsidP="00001146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991934">
        <w:lastRenderedPageBreak/>
        <w:t xml:space="preserve">    </w:t>
      </w:r>
      <w:r w:rsidR="000C4B1E" w:rsidRPr="000C4B1E">
        <w:t xml:space="preserve">  </w:t>
      </w:r>
      <w:r w:rsidR="000C4B1E">
        <w:rPr>
          <w:noProof/>
          <w:lang w:eastAsia="ru-RU"/>
        </w:rPr>
        <w:drawing>
          <wp:inline distT="0" distB="0" distL="0" distR="0" wp14:anchorId="05B72CE3" wp14:editId="5F41B8A9">
            <wp:extent cx="4638675" cy="2962275"/>
            <wp:effectExtent l="0" t="0" r="0" b="9525"/>
            <wp:docPr id="14" name="Рисунок 14" descr="http://img0.liveinternet.ru/images/attach/c/5/87/226/87226588_Zapppominaemzvet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attach/c/5/87/226/87226588_Zapppominaemzveta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97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B1E" w:rsidRPr="000C4B1E">
        <w:t xml:space="preserve">  </w:t>
      </w:r>
      <w:r w:rsidR="00BA7349">
        <w:rPr>
          <w:noProof/>
          <w:lang w:eastAsia="ru-RU"/>
        </w:rPr>
        <w:drawing>
          <wp:inline distT="0" distB="0" distL="0" distR="0" wp14:anchorId="77560E12" wp14:editId="3B66D135">
            <wp:extent cx="5940425" cy="3712766"/>
            <wp:effectExtent l="0" t="0" r="3175" b="2540"/>
            <wp:docPr id="26" name="Рисунок 26" descr="https://fullhub.ru/media/2017-05/screensho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ullhub.ru/media/2017-05/screenshot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46" w:rsidRPr="00001146" w:rsidRDefault="00001146" w:rsidP="00001146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954B08" w:rsidRDefault="00954B08"/>
    <w:sectPr w:rsidR="00954B08" w:rsidSect="00607C2D">
      <w:type w:val="continuous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146"/>
    <w:rsid w:val="00001146"/>
    <w:rsid w:val="000C4B1E"/>
    <w:rsid w:val="00546115"/>
    <w:rsid w:val="00607C2D"/>
    <w:rsid w:val="00954B08"/>
    <w:rsid w:val="00991934"/>
    <w:rsid w:val="00BA7349"/>
    <w:rsid w:val="00C2142F"/>
    <w:rsid w:val="00E84CB7"/>
    <w:rsid w:val="00F6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CB7"/>
  </w:style>
  <w:style w:type="paragraph" w:styleId="1">
    <w:name w:val="heading 1"/>
    <w:basedOn w:val="a"/>
    <w:link w:val="10"/>
    <w:uiPriority w:val="9"/>
    <w:qFormat/>
    <w:rsid w:val="000011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73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E8E5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84CB7"/>
    <w:pPr>
      <w:pBdr>
        <w:bottom w:val="single" w:sz="8" w:space="4" w:color="9E8E5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9231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84CB7"/>
    <w:rPr>
      <w:rFonts w:asciiTheme="majorHAnsi" w:eastAsiaTheme="majorEastAsia" w:hAnsiTheme="majorHAnsi" w:cstheme="majorBidi"/>
      <w:color w:val="29231F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0011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001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0114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01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114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A7349"/>
    <w:rPr>
      <w:rFonts w:asciiTheme="majorHAnsi" w:eastAsiaTheme="majorEastAsia" w:hAnsiTheme="majorHAnsi" w:cstheme="majorBidi"/>
      <w:b/>
      <w:bCs/>
      <w:color w:val="9E8E5C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CB7"/>
  </w:style>
  <w:style w:type="paragraph" w:styleId="1">
    <w:name w:val="heading 1"/>
    <w:basedOn w:val="a"/>
    <w:link w:val="10"/>
    <w:uiPriority w:val="9"/>
    <w:qFormat/>
    <w:rsid w:val="000011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73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E8E5C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84CB7"/>
    <w:pPr>
      <w:pBdr>
        <w:bottom w:val="single" w:sz="8" w:space="4" w:color="9E8E5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9231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84CB7"/>
    <w:rPr>
      <w:rFonts w:asciiTheme="majorHAnsi" w:eastAsiaTheme="majorEastAsia" w:hAnsiTheme="majorHAnsi" w:cstheme="majorBidi"/>
      <w:color w:val="29231F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0011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001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0114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01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114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A7349"/>
    <w:rPr>
      <w:rFonts w:asciiTheme="majorHAnsi" w:eastAsiaTheme="majorEastAsia" w:hAnsiTheme="majorHAnsi" w:cstheme="majorBidi"/>
      <w:b/>
      <w:bCs/>
      <w:color w:val="9E8E5C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9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7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9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89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18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30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5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07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83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43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Кутюр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2013-11-01T09:22:00Z</dcterms:created>
  <dcterms:modified xsi:type="dcterms:W3CDTF">2019-03-18T07:42:00Z</dcterms:modified>
</cp:coreProperties>
</file>